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jc w:val="center"/>
        <w:rPr>
          <w:color w:val="000000"/>
        </w:rPr>
      </w:pPr>
      <w:bookmarkStart w:id="0" w:name="_Toc22117"/>
      <w:bookmarkStart w:id="1" w:name="_Toc28836"/>
      <w:bookmarkStart w:id="2" w:name="_Toc12616"/>
      <w:bookmarkStart w:id="3" w:name="_Toc490233120"/>
      <w:r>
        <w:rPr>
          <w:rFonts w:hint="eastAsia"/>
          <w:color w:val="000000"/>
        </w:rPr>
        <w:t>货物需求及技术要求</w:t>
      </w:r>
      <w:bookmarkEnd w:id="0"/>
      <w:bookmarkEnd w:id="1"/>
      <w:bookmarkEnd w:id="2"/>
      <w:bookmarkEnd w:id="3"/>
    </w:p>
    <w:p>
      <w:pPr>
        <w:widowControl/>
        <w:spacing w:line="360" w:lineRule="auto"/>
        <w:ind w:firstLine="430"/>
        <w:jc w:val="left"/>
        <w:rPr>
          <w:rFonts w:ascii="宋体" w:hAnsi="宋体" w:cs="宋体"/>
          <w:b/>
          <w:szCs w:val="21"/>
        </w:rPr>
      </w:pPr>
      <w:bookmarkStart w:id="4" w:name="_Toc7241"/>
      <w:bookmarkStart w:id="5" w:name="_Toc24523"/>
      <w:bookmarkStart w:id="6" w:name="_Toc12315"/>
      <w:r>
        <w:rPr>
          <w:rFonts w:hint="eastAsia" w:ascii="宋体" w:hAnsi="宋体"/>
          <w:b/>
          <w:bCs/>
          <w:szCs w:val="21"/>
        </w:rPr>
        <w:t>为鼓励不同品牌的充分竞争，如某设备的某技术参数或要求属于个别品牌专有，则该技术参数及要求不具有限制性，投标人可对该参数或要求进行适当调整，但这种调整整体上要优</w:t>
      </w:r>
      <w:bookmarkStart w:id="28" w:name="_GoBack"/>
      <w:bookmarkEnd w:id="28"/>
      <w:r>
        <w:rPr>
          <w:rFonts w:hint="eastAsia" w:ascii="宋体" w:hAnsi="宋体"/>
          <w:b/>
          <w:bCs/>
          <w:szCs w:val="21"/>
        </w:rPr>
        <w:t>于或相当于</w:t>
      </w:r>
      <w:r>
        <w:rPr>
          <w:rFonts w:hint="eastAsia" w:ascii="宋体" w:hAnsi="宋体"/>
          <w:b/>
          <w:bCs/>
          <w:szCs w:val="21"/>
          <w:lang w:eastAsia="zh-CN"/>
        </w:rPr>
        <w:t>采购文件</w:t>
      </w:r>
      <w:r>
        <w:rPr>
          <w:rFonts w:hint="eastAsia" w:ascii="宋体" w:hAnsi="宋体"/>
          <w:b/>
          <w:bCs/>
          <w:szCs w:val="21"/>
        </w:rPr>
        <w:t>的相关要求，并说明调整理由，且该调整须经评委会审核认可。</w:t>
      </w:r>
    </w:p>
    <w:p>
      <w:pPr>
        <w:widowControl/>
        <w:spacing w:line="360" w:lineRule="auto"/>
        <w:ind w:left="420" w:leftChars="200"/>
        <w:rPr>
          <w:rFonts w:hint="default" w:ascii="宋体" w:hAnsi="宋体" w:eastAsia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</w:rPr>
        <w:t>一、</w:t>
      </w:r>
      <w:bookmarkStart w:id="7" w:name="_Toc98579610"/>
      <w:bookmarkStart w:id="8" w:name="_Toc41884706"/>
      <w:bookmarkStart w:id="9" w:name="_Toc101843125"/>
      <w:bookmarkStart w:id="10" w:name="_Toc46308531"/>
      <w:bookmarkStart w:id="11" w:name="_Toc101775125"/>
      <w:bookmarkStart w:id="12" w:name="_Toc41723936"/>
      <w:bookmarkStart w:id="13" w:name="_Toc50276165"/>
      <w:bookmarkStart w:id="14" w:name="_Toc175644394"/>
      <w:bookmarkStart w:id="15" w:name="_Toc101771372"/>
      <w:bookmarkStart w:id="16" w:name="_Toc42313172"/>
      <w:bookmarkStart w:id="17" w:name="_Toc50276204"/>
      <w:bookmarkStart w:id="18" w:name="_Toc46308687"/>
      <w:bookmarkStart w:id="19" w:name="_Toc98035089"/>
      <w:bookmarkStart w:id="20" w:name="_Toc101951263"/>
      <w:bookmarkStart w:id="21" w:name="_Toc98579011"/>
      <w:bookmarkStart w:id="22" w:name="_Toc273520768"/>
      <w:bookmarkStart w:id="23" w:name="_Toc98579069"/>
      <w:bookmarkStart w:id="24" w:name="_Toc42394517"/>
      <w:bookmarkStart w:id="25" w:name="_Toc42394673"/>
      <w:bookmarkStart w:id="26" w:name="_Toc98580293"/>
      <w:bookmarkStart w:id="27" w:name="_Toc272497418"/>
      <w:r>
        <w:rPr>
          <w:rFonts w:hint="eastAsia" w:ascii="宋体" w:hAnsi="宋体" w:cs="宋体"/>
          <w:b/>
          <w:szCs w:val="21"/>
          <w:lang w:val="en-US" w:eastAsia="zh-CN"/>
        </w:rPr>
        <w:t>货物需求</w:t>
      </w:r>
    </w:p>
    <w:p>
      <w:pPr>
        <w:widowControl/>
        <w:spacing w:line="360" w:lineRule="auto"/>
        <w:ind w:left="420" w:left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1.</w:t>
      </w:r>
      <w:r>
        <w:rPr>
          <w:rFonts w:hint="eastAsia" w:ascii="宋体" w:hAnsi="宋体" w:cs="宋体"/>
          <w:b/>
          <w:szCs w:val="21"/>
        </w:rPr>
        <w:t>货物需求一览表</w:t>
      </w:r>
    </w:p>
    <w:tbl>
      <w:tblPr>
        <w:tblStyle w:val="29"/>
        <w:tblW w:w="54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73"/>
        <w:gridCol w:w="7101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货物名称</w:t>
            </w:r>
          </w:p>
        </w:tc>
        <w:tc>
          <w:tcPr>
            <w:tcW w:w="348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技术参数</w:t>
            </w:r>
          </w:p>
        </w:tc>
        <w:tc>
          <w:tcPr>
            <w:tcW w:w="50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74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宫腔镜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镜头</w:t>
            </w:r>
          </w:p>
        </w:tc>
        <w:tc>
          <w:tcPr>
            <w:tcW w:w="3486" w:type="pct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用于宫腔检查、宫腔疾病的治疗，通过实现宫腔镜手术器械巨型化以完成有困难的手术检查和治疗，如子宫纵膈、子宫肌瘤、宫腔息肉、宫腔粘连以及异物嵌顿或胚胎残留取出等；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★</w:t>
            </w:r>
            <w:r>
              <w:rPr>
                <w:rFonts w:hint="eastAsia" w:ascii="宋体" w:hAnsi="宋体" w:cs="宋体"/>
                <w:szCs w:val="21"/>
              </w:rPr>
              <w:t>平行视野Ｚ型宫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腔镜一条，视向角30°，符合临床使用习惯；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★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最佳镜体外观设计，符合人体工程学，方便握持，Z型横杆与纵杆更短，术中旋转镜子更省力，不易从宫腔内滑出，操作方便更安全；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蓝宝石镜面，进口光学玻璃晶棒、光纤、光锥，柱状晶体排列技术，采用新型光学系统设计，高清分辨率，主镜工作长度≥200mm；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★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外径≤21Fr，总体插入部外径较细，避免了因外径过大，无法顺利通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宫颈口的问题，保护了子宫下端至宫颈内口位置的子宫内膜；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目镜和器械通道呈平行型设计，保证摄像头获得视野角度即为实时角度，顺应了医生的使用习惯，避免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误操作；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★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器械通道入口采用喇叭口设计，方便器械进入；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★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密封帽内置设计，双层医用硅胶装置自动闭合，无需单独开关，防止术中膨宫液体向术者喷溅，便于手术中切换不同器械；密封帽双层密封，与器械裹合紧密，避免了因较大器械进入时空气伴随进入形成气泡；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进出水高通量设计，持续对流，保证了手术视野的清晰；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★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进出水口可根据手术需求360度旋转， 防止进出水路管缠绕，方便手术操作；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操作系统配备专用消毒盒，方便医院选择不同消毒方式分别灭菌和存放，保护镜子及器械附件使用功能正常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★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所有宫腔镜配套手术器械与宫腔镜配套使用，符合国</w:t>
            </w:r>
            <w:r>
              <w:rPr>
                <w:rFonts w:hint="eastAsia" w:ascii="宋体" w:hAnsi="宋体" w:cs="宋体"/>
                <w:szCs w:val="21"/>
              </w:rPr>
              <w:t>家二类宫腔镜配套手术器械注册标准，适用于宫腔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内疾病的检查和治疗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★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须与我院在用Z型冷刀宫腔镜灵宝镜匹配使用。</w:t>
            </w:r>
          </w:p>
        </w:tc>
        <w:tc>
          <w:tcPr>
            <w:tcW w:w="503" w:type="pct"/>
            <w:vAlign w:val="center"/>
          </w:tcPr>
          <w:p>
            <w:pPr>
              <w:pStyle w:val="23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说明：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投标人的投标文件必须标明所投货物的品牌与参数，保证原厂正品供货，提供相关资料等。</w:t>
            </w:r>
          </w:p>
          <w:p>
            <w:pPr>
              <w:spacing w:line="360" w:lineRule="auto"/>
              <w:ind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2.整机质保期至少两年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2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投标人须在投标文件中提供标★项技术参数的证明文件之一（医疗器械注册证、医疗器械注册登记表、第三方检测报告、产品技术白皮书、产品使用说明书）予以证明。</w:t>
            </w:r>
          </w:p>
        </w:tc>
      </w:t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tbl>
    <w:p>
      <w:pPr>
        <w:widowControl/>
        <w:spacing w:line="360" w:lineRule="auto"/>
        <w:ind w:left="420" w:leftChars="200"/>
        <w:rPr>
          <w:rFonts w:hint="eastAsia" w:ascii="宋体" w:hAnsi="宋体" w:eastAsia="宋体" w:cs="宋体"/>
          <w:b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  <w:lang w:val="en-US" w:eastAsia="zh-CN"/>
        </w:rPr>
        <w:t>2.配置清单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（1）宫腔镜</w:t>
      </w:r>
      <w:r>
        <w:rPr>
          <w:rFonts w:hint="eastAsia" w:ascii="宋体" w:hAnsi="宋体" w:eastAsia="宋体" w:cs="宋体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1支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（2）专用内窥镜消毒盒(单镜）  1个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二、人员培训要求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货物安装、调试、验收合格后，中标人应对</w:t>
      </w:r>
      <w:r>
        <w:rPr>
          <w:rFonts w:hint="eastAsia" w:ascii="宋体" w:hAnsi="宋体" w:cs="宋体"/>
          <w:szCs w:val="21"/>
          <w:lang w:eastAsia="zh-CN"/>
        </w:rPr>
        <w:t>采购人</w:t>
      </w:r>
      <w:r>
        <w:rPr>
          <w:rFonts w:hint="eastAsia" w:ascii="宋体" w:hAnsi="宋体" w:cs="宋体"/>
          <w:szCs w:val="21"/>
        </w:rPr>
        <w:t>的相关人员进行免费现场培训。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三、货物质量及售后服务要求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1</w:t>
      </w:r>
      <w:r>
        <w:rPr>
          <w:rFonts w:hint="eastAsia" w:ascii="宋体" w:hAnsi="宋体" w:cs="宋体"/>
          <w:szCs w:val="21"/>
          <w:lang w:val="en-US" w:eastAsia="zh-CN"/>
        </w:rPr>
        <w:t>.</w:t>
      </w:r>
      <w:r>
        <w:rPr>
          <w:rFonts w:hint="eastAsia" w:ascii="宋体" w:hAnsi="宋体" w:cs="宋体"/>
          <w:szCs w:val="21"/>
        </w:rPr>
        <w:t>货物质量：中标人提供的货物必须是全新、原装、合格正品，完全符合国家规定的质量标准和厂方的标准。货物完好，配件齐全。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  <w:lang w:val="en-US" w:eastAsia="zh-CN"/>
        </w:rPr>
        <w:t>.</w:t>
      </w:r>
      <w:r>
        <w:rPr>
          <w:rFonts w:hint="eastAsia" w:ascii="宋体" w:hAnsi="宋体" w:cs="宋体"/>
          <w:szCs w:val="21"/>
        </w:rPr>
        <w:t>保修及售后服务：依据商品的保修条款及售后服务条款，提供原厂质保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质保</w:t>
      </w:r>
      <w:r>
        <w:rPr>
          <w:rFonts w:hint="eastAsia" w:ascii="宋体" w:hAnsi="宋体" w:cs="宋体"/>
          <w:szCs w:val="21"/>
          <w:highlight w:val="none"/>
        </w:rPr>
        <w:t>期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至少为两</w:t>
      </w:r>
      <w:r>
        <w:rPr>
          <w:rFonts w:hint="eastAsia" w:ascii="宋体" w:hAnsi="宋体" w:cs="宋体"/>
          <w:szCs w:val="21"/>
          <w:lang w:val="en-US" w:eastAsia="zh-CN"/>
        </w:rPr>
        <w:t>年</w:t>
      </w:r>
      <w:r>
        <w:rPr>
          <w:rFonts w:hint="eastAsia" w:ascii="宋体" w:hAnsi="宋体" w:cs="宋体"/>
          <w:szCs w:val="21"/>
        </w:rPr>
        <w:t>。质保期从货物验收合格后算起。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.</w:t>
      </w:r>
      <w:r>
        <w:rPr>
          <w:rFonts w:hint="eastAsia" w:ascii="宋体" w:hAnsi="宋体" w:cs="宋体"/>
          <w:szCs w:val="21"/>
        </w:rPr>
        <w:t>质保期内设备故障要求1小时内应答， 2小时形成解决方案。逾期</w:t>
      </w:r>
      <w:r>
        <w:rPr>
          <w:rFonts w:hint="eastAsia" w:ascii="宋体" w:hAnsi="宋体" w:cs="宋体"/>
          <w:szCs w:val="21"/>
          <w:lang w:val="en-US" w:eastAsia="zh-CN"/>
        </w:rPr>
        <w:t>采购人</w:t>
      </w:r>
      <w:r>
        <w:rPr>
          <w:rFonts w:hint="eastAsia" w:ascii="宋体" w:hAnsi="宋体" w:cs="宋体"/>
          <w:szCs w:val="21"/>
        </w:rPr>
        <w:t>可自行组织维修，费用由</w:t>
      </w:r>
      <w:r>
        <w:rPr>
          <w:rFonts w:hint="eastAsia" w:ascii="宋体" w:hAnsi="宋体" w:cs="宋体"/>
          <w:szCs w:val="21"/>
          <w:lang w:val="en-US" w:eastAsia="zh-CN"/>
        </w:rPr>
        <w:t>中标人</w:t>
      </w:r>
      <w:r>
        <w:rPr>
          <w:rFonts w:hint="eastAsia" w:ascii="宋体" w:hAnsi="宋体" w:cs="宋体"/>
          <w:szCs w:val="21"/>
        </w:rPr>
        <w:t>承担。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四、验收</w:t>
      </w:r>
    </w:p>
    <w:p>
      <w:pPr>
        <w:spacing w:line="360" w:lineRule="auto"/>
        <w:ind w:firstLine="420" w:firstLineChars="200"/>
        <w:rPr>
          <w:highlight w:val="none"/>
        </w:rPr>
      </w:pPr>
      <w:r>
        <w:rPr>
          <w:rFonts w:hint="eastAsia" w:ascii="宋体" w:hAnsi="宋体" w:cs="宋体"/>
          <w:szCs w:val="21"/>
        </w:rPr>
        <w:t>中标人</w:t>
      </w:r>
      <w:r>
        <w:rPr>
          <w:rFonts w:hint="eastAsia" w:ascii="宋体" w:hAnsi="宋体" w:cs="宋体"/>
          <w:szCs w:val="21"/>
          <w:highlight w:val="none"/>
        </w:rPr>
        <w:t>和</w:t>
      </w:r>
      <w:r>
        <w:rPr>
          <w:rFonts w:hint="eastAsia" w:ascii="宋体" w:hAnsi="宋体" w:cs="宋体"/>
          <w:szCs w:val="21"/>
          <w:highlight w:val="none"/>
          <w:lang w:eastAsia="zh-CN"/>
        </w:rPr>
        <w:t>采购人</w:t>
      </w:r>
      <w:r>
        <w:rPr>
          <w:rFonts w:hint="eastAsia" w:ascii="宋体" w:hAnsi="宋体" w:cs="宋体"/>
          <w:szCs w:val="21"/>
          <w:highlight w:val="none"/>
        </w:rPr>
        <w:t>双方共同实施验收工作，结果和验收报告经双方确认后生效。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、付款方式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交货、安装、调试完毕且经采购人验收合格后30日内支付合同总金额的60%；设备正常运行6个月后30日内支付合同总金额的30%，余款待设备正常运行24个月后一次性付清（不计息）。</w:t>
      </w:r>
    </w:p>
    <w:p>
      <w:pPr>
        <w:spacing w:line="360" w:lineRule="auto"/>
        <w:ind w:firstLine="422" w:firstLineChars="200"/>
        <w:jc w:val="left"/>
        <w:rPr>
          <w:rFonts w:hint="default" w:ascii="宋体" w:hAnsi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六、其他要求</w:t>
      </w:r>
    </w:p>
    <w:p>
      <w:pPr>
        <w:spacing w:line="360" w:lineRule="auto"/>
        <w:ind w:left="420" w:leftChars="200" w:firstLine="0" w:firstLineChars="0"/>
        <w:jc w:val="left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1.按采购人实际需求进行供货，中标人须无条件满足采购人需求，确保供货质量并及时供货。</w:t>
      </w:r>
    </w:p>
    <w:p>
      <w:pPr>
        <w:spacing w:line="360" w:lineRule="auto"/>
        <w:ind w:firstLine="420" w:firstLineChars="200"/>
        <w:jc w:val="left"/>
        <w:rPr>
          <w:color w:val="000000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2.中标</w:t>
      </w:r>
      <w:r>
        <w:rPr>
          <w:rFonts w:hint="eastAsia" w:ascii="宋体" w:hAnsi="宋体" w:cs="宋体"/>
          <w:color w:val="auto"/>
          <w:szCs w:val="21"/>
          <w:highlight w:val="none"/>
        </w:rPr>
        <w:t>人接到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  <w:highlight w:val="none"/>
        </w:rPr>
        <w:t>人供货通知，按照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  <w:highlight w:val="none"/>
        </w:rPr>
        <w:t>人要求送至指定地点，负责运输。中标人所投品牌货物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在供货或使用过程中出现质量和使用问题，采购人有权要求更换，直至采购人满意，且不再另行支付任何费用。</w:t>
      </w:r>
    </w:p>
    <w:sectPr>
      <w:pgSz w:w="11906" w:h="16838"/>
      <w:pgMar w:top="1417" w:right="1417" w:bottom="1417" w:left="1417" w:header="680" w:footer="68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90703"/>
    <w:rsid w:val="0019155A"/>
    <w:rsid w:val="00192925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7071"/>
    <w:rsid w:val="00270BE8"/>
    <w:rsid w:val="00273182"/>
    <w:rsid w:val="002742EE"/>
    <w:rsid w:val="00274E98"/>
    <w:rsid w:val="00276E1A"/>
    <w:rsid w:val="00286CFA"/>
    <w:rsid w:val="002A0A88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90D58"/>
    <w:rsid w:val="00694776"/>
    <w:rsid w:val="00695DB8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7768"/>
    <w:rsid w:val="00790CC3"/>
    <w:rsid w:val="00791219"/>
    <w:rsid w:val="00791D8F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39E6"/>
    <w:rsid w:val="00B17F9E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A87AFF"/>
    <w:rsid w:val="01DF259E"/>
    <w:rsid w:val="024546E1"/>
    <w:rsid w:val="027B1319"/>
    <w:rsid w:val="028B1756"/>
    <w:rsid w:val="029E4167"/>
    <w:rsid w:val="02D17C6F"/>
    <w:rsid w:val="033B4533"/>
    <w:rsid w:val="037A3D44"/>
    <w:rsid w:val="039842CF"/>
    <w:rsid w:val="04277C5B"/>
    <w:rsid w:val="046F4701"/>
    <w:rsid w:val="047279AA"/>
    <w:rsid w:val="04AD38D8"/>
    <w:rsid w:val="04E361D8"/>
    <w:rsid w:val="050E6095"/>
    <w:rsid w:val="054C1E5A"/>
    <w:rsid w:val="057611FE"/>
    <w:rsid w:val="05F15F97"/>
    <w:rsid w:val="065809C0"/>
    <w:rsid w:val="06C163D8"/>
    <w:rsid w:val="06CC74EF"/>
    <w:rsid w:val="06CF0C4D"/>
    <w:rsid w:val="06F95798"/>
    <w:rsid w:val="07070040"/>
    <w:rsid w:val="070714A1"/>
    <w:rsid w:val="076F5B99"/>
    <w:rsid w:val="07AF0AED"/>
    <w:rsid w:val="07D5648B"/>
    <w:rsid w:val="08185D1F"/>
    <w:rsid w:val="083802A3"/>
    <w:rsid w:val="08556D54"/>
    <w:rsid w:val="088E54A4"/>
    <w:rsid w:val="08A47E4B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F3690F"/>
    <w:rsid w:val="0BFF061B"/>
    <w:rsid w:val="0C412344"/>
    <w:rsid w:val="0C4A6C5B"/>
    <w:rsid w:val="0CC66E3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AD3E05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F21661"/>
    <w:rsid w:val="16014B45"/>
    <w:rsid w:val="1632480C"/>
    <w:rsid w:val="167C1C16"/>
    <w:rsid w:val="168516DE"/>
    <w:rsid w:val="16A769A2"/>
    <w:rsid w:val="171025FC"/>
    <w:rsid w:val="17163C06"/>
    <w:rsid w:val="176509F8"/>
    <w:rsid w:val="17795C19"/>
    <w:rsid w:val="17993526"/>
    <w:rsid w:val="17C7529A"/>
    <w:rsid w:val="181D157E"/>
    <w:rsid w:val="18436046"/>
    <w:rsid w:val="18642018"/>
    <w:rsid w:val="18820C52"/>
    <w:rsid w:val="19041D5F"/>
    <w:rsid w:val="1965662A"/>
    <w:rsid w:val="197B5AB0"/>
    <w:rsid w:val="1A6A5DD8"/>
    <w:rsid w:val="1A991299"/>
    <w:rsid w:val="1B2A4F8C"/>
    <w:rsid w:val="1B4758EB"/>
    <w:rsid w:val="1B614E12"/>
    <w:rsid w:val="1B9753D9"/>
    <w:rsid w:val="1C7A236C"/>
    <w:rsid w:val="1D0E3222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D82128"/>
    <w:rsid w:val="2229048A"/>
    <w:rsid w:val="224662E1"/>
    <w:rsid w:val="23804203"/>
    <w:rsid w:val="242C08C9"/>
    <w:rsid w:val="244F138E"/>
    <w:rsid w:val="24BE592A"/>
    <w:rsid w:val="251476E8"/>
    <w:rsid w:val="25E93E98"/>
    <w:rsid w:val="25EB6FC7"/>
    <w:rsid w:val="264F1762"/>
    <w:rsid w:val="26703BC4"/>
    <w:rsid w:val="26B2243F"/>
    <w:rsid w:val="26B446C5"/>
    <w:rsid w:val="272F7121"/>
    <w:rsid w:val="274A5616"/>
    <w:rsid w:val="27770A7F"/>
    <w:rsid w:val="287A61C6"/>
    <w:rsid w:val="28A6500D"/>
    <w:rsid w:val="28C53A2F"/>
    <w:rsid w:val="28C776FB"/>
    <w:rsid w:val="28D320C0"/>
    <w:rsid w:val="28E42965"/>
    <w:rsid w:val="29474DEB"/>
    <w:rsid w:val="29475959"/>
    <w:rsid w:val="29AC630A"/>
    <w:rsid w:val="29AE22CF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E3E6C"/>
    <w:rsid w:val="2B7E32D2"/>
    <w:rsid w:val="2B945005"/>
    <w:rsid w:val="2BA137E5"/>
    <w:rsid w:val="2BC74344"/>
    <w:rsid w:val="2C3E381E"/>
    <w:rsid w:val="2C4568BF"/>
    <w:rsid w:val="2C6E3626"/>
    <w:rsid w:val="2C745C6F"/>
    <w:rsid w:val="2C937A17"/>
    <w:rsid w:val="2CAB366D"/>
    <w:rsid w:val="2D067E6F"/>
    <w:rsid w:val="2D3B5B48"/>
    <w:rsid w:val="2D497788"/>
    <w:rsid w:val="2DC717B4"/>
    <w:rsid w:val="2DD510E8"/>
    <w:rsid w:val="2E3D54FA"/>
    <w:rsid w:val="2E627104"/>
    <w:rsid w:val="2E9165B6"/>
    <w:rsid w:val="2E93702D"/>
    <w:rsid w:val="2ECA60D8"/>
    <w:rsid w:val="2F676D2F"/>
    <w:rsid w:val="2F8A2042"/>
    <w:rsid w:val="2FAF436D"/>
    <w:rsid w:val="30D05D38"/>
    <w:rsid w:val="30EC193C"/>
    <w:rsid w:val="31844BC0"/>
    <w:rsid w:val="319B0539"/>
    <w:rsid w:val="31E606B1"/>
    <w:rsid w:val="329F5DEA"/>
    <w:rsid w:val="332D32FA"/>
    <w:rsid w:val="33B43889"/>
    <w:rsid w:val="3437424B"/>
    <w:rsid w:val="34A40493"/>
    <w:rsid w:val="34F57493"/>
    <w:rsid w:val="35053F76"/>
    <w:rsid w:val="361F6F9E"/>
    <w:rsid w:val="364B2438"/>
    <w:rsid w:val="36AA13C3"/>
    <w:rsid w:val="36C220B8"/>
    <w:rsid w:val="37785C10"/>
    <w:rsid w:val="383973DC"/>
    <w:rsid w:val="38B31F0D"/>
    <w:rsid w:val="3959430F"/>
    <w:rsid w:val="39AD610D"/>
    <w:rsid w:val="39DB0EED"/>
    <w:rsid w:val="39FC241F"/>
    <w:rsid w:val="3A46129F"/>
    <w:rsid w:val="3A7B13CD"/>
    <w:rsid w:val="3AC91631"/>
    <w:rsid w:val="3AE24497"/>
    <w:rsid w:val="3B532420"/>
    <w:rsid w:val="3B5A3261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13C5593"/>
    <w:rsid w:val="416A2582"/>
    <w:rsid w:val="41765972"/>
    <w:rsid w:val="41C04EE8"/>
    <w:rsid w:val="42343303"/>
    <w:rsid w:val="429E4D04"/>
    <w:rsid w:val="42B9333F"/>
    <w:rsid w:val="42C6743C"/>
    <w:rsid w:val="42E455AB"/>
    <w:rsid w:val="42FF0CB0"/>
    <w:rsid w:val="4347497B"/>
    <w:rsid w:val="43494444"/>
    <w:rsid w:val="43B951B0"/>
    <w:rsid w:val="43DA1382"/>
    <w:rsid w:val="44223166"/>
    <w:rsid w:val="44312219"/>
    <w:rsid w:val="444F16D0"/>
    <w:rsid w:val="44AF430B"/>
    <w:rsid w:val="44EB79FC"/>
    <w:rsid w:val="44F21D67"/>
    <w:rsid w:val="45010FCD"/>
    <w:rsid w:val="452C45BC"/>
    <w:rsid w:val="45F00C8D"/>
    <w:rsid w:val="460E39A2"/>
    <w:rsid w:val="46152716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CC69AE"/>
    <w:rsid w:val="4A4C544D"/>
    <w:rsid w:val="4A607EA2"/>
    <w:rsid w:val="4A8563B3"/>
    <w:rsid w:val="4A87699A"/>
    <w:rsid w:val="4A8B672F"/>
    <w:rsid w:val="4ADB7BCB"/>
    <w:rsid w:val="4B1F77AE"/>
    <w:rsid w:val="4B441434"/>
    <w:rsid w:val="4BC011EC"/>
    <w:rsid w:val="4BF27FCE"/>
    <w:rsid w:val="4C562B1F"/>
    <w:rsid w:val="4CA3296A"/>
    <w:rsid w:val="4CC6584D"/>
    <w:rsid w:val="4CD53D3D"/>
    <w:rsid w:val="4CE629A2"/>
    <w:rsid w:val="4D267CEF"/>
    <w:rsid w:val="4D2E2B7B"/>
    <w:rsid w:val="4D8E56E6"/>
    <w:rsid w:val="4DBB4F64"/>
    <w:rsid w:val="4DE31A11"/>
    <w:rsid w:val="4E2612A9"/>
    <w:rsid w:val="4E975F89"/>
    <w:rsid w:val="4EDF2B21"/>
    <w:rsid w:val="4F1845C0"/>
    <w:rsid w:val="4F211ECB"/>
    <w:rsid w:val="4F3C6AED"/>
    <w:rsid w:val="4F417B53"/>
    <w:rsid w:val="4F5E52BF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5248C4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851C95"/>
    <w:rsid w:val="57EC3417"/>
    <w:rsid w:val="57FD72B5"/>
    <w:rsid w:val="57FF2F01"/>
    <w:rsid w:val="58144992"/>
    <w:rsid w:val="58237650"/>
    <w:rsid w:val="58507A62"/>
    <w:rsid w:val="58E356F5"/>
    <w:rsid w:val="59196758"/>
    <w:rsid w:val="592D0C3E"/>
    <w:rsid w:val="593D23D7"/>
    <w:rsid w:val="593D3AAA"/>
    <w:rsid w:val="59493CF6"/>
    <w:rsid w:val="59FC1568"/>
    <w:rsid w:val="5A12493E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A11560"/>
    <w:rsid w:val="5FAC7842"/>
    <w:rsid w:val="6065645C"/>
    <w:rsid w:val="60815D1C"/>
    <w:rsid w:val="6097072C"/>
    <w:rsid w:val="609B24C7"/>
    <w:rsid w:val="6113142F"/>
    <w:rsid w:val="61174889"/>
    <w:rsid w:val="61464639"/>
    <w:rsid w:val="614C5AB3"/>
    <w:rsid w:val="61836D6A"/>
    <w:rsid w:val="619F64A6"/>
    <w:rsid w:val="61AD0938"/>
    <w:rsid w:val="620C1A0F"/>
    <w:rsid w:val="626D784A"/>
    <w:rsid w:val="627E5BF1"/>
    <w:rsid w:val="629910C9"/>
    <w:rsid w:val="62FD40AB"/>
    <w:rsid w:val="632729D5"/>
    <w:rsid w:val="6339784E"/>
    <w:rsid w:val="636522D0"/>
    <w:rsid w:val="64100226"/>
    <w:rsid w:val="64A82D2C"/>
    <w:rsid w:val="64B67287"/>
    <w:rsid w:val="6523746B"/>
    <w:rsid w:val="65456D80"/>
    <w:rsid w:val="65615906"/>
    <w:rsid w:val="65616077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3A0D43"/>
    <w:rsid w:val="675337A7"/>
    <w:rsid w:val="678444D4"/>
    <w:rsid w:val="67B20A68"/>
    <w:rsid w:val="68225767"/>
    <w:rsid w:val="683434EC"/>
    <w:rsid w:val="686C3BB3"/>
    <w:rsid w:val="6887597D"/>
    <w:rsid w:val="68A734FB"/>
    <w:rsid w:val="690305BC"/>
    <w:rsid w:val="691D46F9"/>
    <w:rsid w:val="69E316F2"/>
    <w:rsid w:val="69F852DA"/>
    <w:rsid w:val="6A0C3BA0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D000EB2"/>
    <w:rsid w:val="6D196605"/>
    <w:rsid w:val="6D5959D6"/>
    <w:rsid w:val="6D996C69"/>
    <w:rsid w:val="6DB5501A"/>
    <w:rsid w:val="6EA53B97"/>
    <w:rsid w:val="6EE050E4"/>
    <w:rsid w:val="6EEB6B74"/>
    <w:rsid w:val="6FA01F97"/>
    <w:rsid w:val="6FA02DC7"/>
    <w:rsid w:val="6FC02972"/>
    <w:rsid w:val="6FC41D71"/>
    <w:rsid w:val="6FD934F4"/>
    <w:rsid w:val="702B5B58"/>
    <w:rsid w:val="703F704A"/>
    <w:rsid w:val="70665B02"/>
    <w:rsid w:val="709470A2"/>
    <w:rsid w:val="70B47F7C"/>
    <w:rsid w:val="70B6031A"/>
    <w:rsid w:val="70FC64F5"/>
    <w:rsid w:val="7165209A"/>
    <w:rsid w:val="71705837"/>
    <w:rsid w:val="717723A6"/>
    <w:rsid w:val="7181680A"/>
    <w:rsid w:val="718B6DAB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754398"/>
    <w:rsid w:val="77BC123C"/>
    <w:rsid w:val="77EC4AEE"/>
    <w:rsid w:val="78397A7B"/>
    <w:rsid w:val="78657F29"/>
    <w:rsid w:val="787855B8"/>
    <w:rsid w:val="790C6929"/>
    <w:rsid w:val="792C2EA3"/>
    <w:rsid w:val="7949041D"/>
    <w:rsid w:val="795F163E"/>
    <w:rsid w:val="798C77A8"/>
    <w:rsid w:val="7A323738"/>
    <w:rsid w:val="7A3C1D6D"/>
    <w:rsid w:val="7A9C44F7"/>
    <w:rsid w:val="7AE80A83"/>
    <w:rsid w:val="7B116B6D"/>
    <w:rsid w:val="7B3D7133"/>
    <w:rsid w:val="7B6A3FBF"/>
    <w:rsid w:val="7BB46F7D"/>
    <w:rsid w:val="7BC64E5A"/>
    <w:rsid w:val="7C932299"/>
    <w:rsid w:val="7C9C3449"/>
    <w:rsid w:val="7CB3260B"/>
    <w:rsid w:val="7D692C90"/>
    <w:rsid w:val="7D6E3881"/>
    <w:rsid w:val="7E4762FC"/>
    <w:rsid w:val="7EB83ED3"/>
    <w:rsid w:val="7ED166A5"/>
    <w:rsid w:val="7F0D73E3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7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62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5">
    <w:name w:val="heading 3"/>
    <w:basedOn w:val="1"/>
    <w:next w:val="6"/>
    <w:link w:val="64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6">
    <w:name w:val="Normal Indent"/>
    <w:basedOn w:val="1"/>
    <w:next w:val="1"/>
    <w:link w:val="63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7">
    <w:name w:val="Document Map"/>
    <w:basedOn w:val="1"/>
    <w:link w:val="66"/>
    <w:qFormat/>
    <w:uiPriority w:val="0"/>
    <w:rPr>
      <w:rFonts w:ascii="宋体" w:hAnsi="Calibri"/>
      <w:kern w:val="0"/>
      <w:sz w:val="18"/>
      <w:szCs w:val="18"/>
    </w:rPr>
  </w:style>
  <w:style w:type="paragraph" w:styleId="8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9">
    <w:name w:val="annotation text"/>
    <w:basedOn w:val="1"/>
    <w:link w:val="69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0">
    <w:name w:val="Body Text"/>
    <w:basedOn w:val="1"/>
    <w:next w:val="1"/>
    <w:link w:val="67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1">
    <w:name w:val="Body Text Indent"/>
    <w:basedOn w:val="1"/>
    <w:link w:val="68"/>
    <w:qFormat/>
    <w:uiPriority w:val="0"/>
    <w:pPr>
      <w:spacing w:after="120"/>
      <w:ind w:left="420" w:leftChars="200"/>
    </w:pPr>
  </w:style>
  <w:style w:type="paragraph" w:styleId="12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3">
    <w:name w:val="Plain Text"/>
    <w:basedOn w:val="1"/>
    <w:next w:val="1"/>
    <w:link w:val="61"/>
    <w:qFormat/>
    <w:uiPriority w:val="0"/>
    <w:rPr>
      <w:rFonts w:ascii="宋体" w:hAnsi="Courier New"/>
      <w:kern w:val="0"/>
      <w:sz w:val="20"/>
      <w:szCs w:val="20"/>
    </w:rPr>
  </w:style>
  <w:style w:type="paragraph" w:styleId="14">
    <w:name w:val="Date"/>
    <w:basedOn w:val="1"/>
    <w:next w:val="1"/>
    <w:link w:val="65"/>
    <w:qFormat/>
    <w:uiPriority w:val="0"/>
    <w:pPr>
      <w:ind w:left="100" w:leftChars="2500"/>
    </w:pPr>
    <w:rPr>
      <w:rFonts w:ascii="Calibri" w:hAnsi="Calibri"/>
    </w:rPr>
  </w:style>
  <w:style w:type="paragraph" w:styleId="15">
    <w:name w:val="Body Text Indent 2"/>
    <w:basedOn w:val="1"/>
    <w:link w:val="58"/>
    <w:qFormat/>
    <w:uiPriority w:val="0"/>
    <w:pPr>
      <w:spacing w:after="120" w:line="480" w:lineRule="auto"/>
      <w:ind w:left="420" w:leftChars="200"/>
    </w:pPr>
  </w:style>
  <w:style w:type="paragraph" w:styleId="16">
    <w:name w:val="Balloon Text"/>
    <w:basedOn w:val="1"/>
    <w:link w:val="59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5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9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2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4">
    <w:name w:val="index 1"/>
    <w:basedOn w:val="1"/>
    <w:next w:val="1"/>
    <w:semiHidden/>
    <w:qFormat/>
    <w:uiPriority w:val="0"/>
    <w:rPr>
      <w:szCs w:val="20"/>
    </w:rPr>
  </w:style>
  <w:style w:type="paragraph" w:styleId="25">
    <w:name w:val="annotation subject"/>
    <w:basedOn w:val="9"/>
    <w:next w:val="9"/>
    <w:link w:val="84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6">
    <w:name w:val="Body Text First Indent"/>
    <w:basedOn w:val="10"/>
    <w:next w:val="1"/>
    <w:qFormat/>
    <w:uiPriority w:val="0"/>
    <w:pPr>
      <w:spacing w:after="120"/>
      <w:ind w:firstLine="420" w:firstLineChars="100"/>
    </w:pPr>
  </w:style>
  <w:style w:type="paragraph" w:styleId="27">
    <w:name w:val="Body Text First Indent 2"/>
    <w:basedOn w:val="11"/>
    <w:qFormat/>
    <w:uiPriority w:val="0"/>
    <w:pPr>
      <w:ind w:firstLine="420" w:firstLineChars="2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6">
    <w:name w:val="BodyText1I"/>
    <w:basedOn w:val="47"/>
    <w:next w:val="1"/>
    <w:qFormat/>
    <w:uiPriority w:val="0"/>
    <w:pPr>
      <w:ind w:firstLine="420" w:firstLineChars="100"/>
    </w:pPr>
  </w:style>
  <w:style w:type="paragraph" w:customStyle="1" w:styleId="47">
    <w:name w:val="BodyText"/>
    <w:basedOn w:val="1"/>
    <w:next w:val="48"/>
    <w:qFormat/>
    <w:uiPriority w:val="0"/>
    <w:pPr>
      <w:spacing w:after="120"/>
      <w:textAlignment w:val="baseline"/>
    </w:pPr>
  </w:style>
  <w:style w:type="paragraph" w:customStyle="1" w:styleId="48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9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0">
    <w:name w:val="样式（正文） Char"/>
    <w:link w:val="51"/>
    <w:qFormat/>
    <w:locked/>
    <w:uiPriority w:val="0"/>
    <w:rPr>
      <w:rFonts w:ascii="宋体" w:hAnsi="宋体" w:eastAsia="宋体"/>
      <w:sz w:val="24"/>
    </w:rPr>
  </w:style>
  <w:style w:type="paragraph" w:customStyle="1" w:styleId="51">
    <w:name w:val="样式（正文）"/>
    <w:basedOn w:val="1"/>
    <w:link w:val="50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2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3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4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5">
    <w:name w:val="页脚 Char"/>
    <w:basedOn w:val="30"/>
    <w:qFormat/>
    <w:uiPriority w:val="0"/>
    <w:rPr>
      <w:sz w:val="18"/>
      <w:szCs w:val="18"/>
    </w:rPr>
  </w:style>
  <w:style w:type="character" w:customStyle="1" w:styleId="56">
    <w:name w:val="页脚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7">
    <w:name w:val="标题 1 字符"/>
    <w:basedOn w:val="30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8">
    <w:name w:val="正文文本缩进 2 字符"/>
    <w:basedOn w:val="30"/>
    <w:link w:val="1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9">
    <w:name w:val="批注框文本 字符"/>
    <w:basedOn w:val="30"/>
    <w:link w:val="1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0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1">
    <w:name w:val="纯文本 字符"/>
    <w:link w:val="13"/>
    <w:qFormat/>
    <w:uiPriority w:val="0"/>
    <w:rPr>
      <w:rFonts w:ascii="宋体" w:hAnsi="Courier New"/>
    </w:rPr>
  </w:style>
  <w:style w:type="character" w:customStyle="1" w:styleId="62">
    <w:name w:val="标题 2 字符"/>
    <w:basedOn w:val="30"/>
    <w:link w:val="4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3">
    <w:name w:val="正文缩进 字符"/>
    <w:link w:val="6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4">
    <w:name w:val="标题 3 字符"/>
    <w:basedOn w:val="30"/>
    <w:link w:val="5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5">
    <w:name w:val="日期 字符"/>
    <w:basedOn w:val="30"/>
    <w:link w:val="14"/>
    <w:qFormat/>
    <w:uiPriority w:val="0"/>
    <w:rPr>
      <w:szCs w:val="24"/>
    </w:rPr>
  </w:style>
  <w:style w:type="character" w:customStyle="1" w:styleId="66">
    <w:name w:val="文档结构图 字符"/>
    <w:link w:val="7"/>
    <w:qFormat/>
    <w:uiPriority w:val="0"/>
    <w:rPr>
      <w:rFonts w:ascii="宋体" w:eastAsia="宋体"/>
      <w:sz w:val="18"/>
      <w:szCs w:val="18"/>
    </w:rPr>
  </w:style>
  <w:style w:type="character" w:customStyle="1" w:styleId="67">
    <w:name w:val="正文文本 字符"/>
    <w:basedOn w:val="30"/>
    <w:link w:val="10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8">
    <w:name w:val="正文文本缩进 字符"/>
    <w:basedOn w:val="3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9">
    <w:name w:val="批注文字 字符"/>
    <w:link w:val="9"/>
    <w:qFormat/>
    <w:uiPriority w:val="99"/>
    <w:rPr>
      <w:rFonts w:eastAsia="宋体"/>
      <w:szCs w:val="24"/>
    </w:rPr>
  </w:style>
  <w:style w:type="paragraph" w:customStyle="1" w:styleId="70">
    <w:name w:val="样式 标题 2 + 段后: 156 磅"/>
    <w:basedOn w:val="4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1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3">
    <w:name w:val="Char Char1"/>
    <w:basedOn w:val="1"/>
    <w:qFormat/>
    <w:uiPriority w:val="0"/>
    <w:rPr>
      <w:szCs w:val="20"/>
    </w:rPr>
  </w:style>
  <w:style w:type="paragraph" w:customStyle="1" w:styleId="74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5">
    <w:name w:val="样式1"/>
    <w:basedOn w:val="5"/>
    <w:qFormat/>
    <w:uiPriority w:val="0"/>
    <w:pPr>
      <w:jc w:val="center"/>
    </w:pPr>
  </w:style>
  <w:style w:type="paragraph" w:customStyle="1" w:styleId="76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7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8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9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 Char11"/>
    <w:basedOn w:val="1"/>
    <w:qFormat/>
    <w:uiPriority w:val="0"/>
  </w:style>
  <w:style w:type="paragraph" w:customStyle="1" w:styleId="8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3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批注主题 字符"/>
    <w:basedOn w:val="69"/>
    <w:link w:val="25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5">
    <w:name w:val="List Paragraph"/>
    <w:basedOn w:val="1"/>
    <w:qFormat/>
    <w:uiPriority w:val="99"/>
    <w:pPr>
      <w:ind w:firstLine="420" w:firstLineChars="200"/>
    </w:pPr>
  </w:style>
  <w:style w:type="paragraph" w:customStyle="1" w:styleId="86">
    <w:name w:val="模板普通正文"/>
    <w:basedOn w:val="11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7">
    <w:name w:val="NormalCharacter"/>
    <w:qFormat/>
    <w:uiPriority w:val="0"/>
  </w:style>
  <w:style w:type="paragraph" w:customStyle="1" w:styleId="88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89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0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2">
    <w:name w:val="Char Char Char Char Char Char Char1 Char"/>
    <w:basedOn w:val="1"/>
    <w:qFormat/>
    <w:uiPriority w:val="0"/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7FA26-A0F6-49F3-B36C-37C3348971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34</Pages>
  <Words>15655</Words>
  <Characters>16541</Characters>
  <Lines>144</Lines>
  <Paragraphs>40</Paragraphs>
  <TotalTime>4</TotalTime>
  <ScaleCrop>false</ScaleCrop>
  <LinksUpToDate>false</LinksUpToDate>
  <CharactersWithSpaces>19105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2018-07-09T00:23:00Z</dcterms:created>
  <dc:creator>admin</dc:creator>
  <cp:lastModifiedBy>Miss</cp:lastModifiedBy>
  <cp:lastPrinted>2023-06-07T01:32:00Z</cp:lastPrinted>
  <dcterms:modified xsi:type="dcterms:W3CDTF">2023-12-25T03:10:58Z</dcterms:modified>
  <cp:revision>234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</Properties>
</file>